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9FD" w:rsidRPr="00F355CB" w:rsidRDefault="007439FD">
      <w:bookmarkStart w:id="0" w:name="_GoBack"/>
      <w:bookmarkEnd w:id="0"/>
    </w:p>
    <w:tbl>
      <w:tblPr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2078"/>
        <w:gridCol w:w="4158"/>
      </w:tblGrid>
      <w:tr w:rsidR="007439FD" w:rsidTr="00F514CB">
        <w:trPr>
          <w:cantSplit/>
        </w:trPr>
        <w:tc>
          <w:tcPr>
            <w:tcW w:w="5000" w:type="pct"/>
            <w:gridSpan w:val="3"/>
          </w:tcPr>
          <w:p w:rsidR="007439FD" w:rsidRDefault="005F4073">
            <w:pPr>
              <w:pStyle w:val="Heading2"/>
              <w:spacing w:before="40" w:after="20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Video request f</w:t>
            </w:r>
            <w:r w:rsidR="007439FD">
              <w:rPr>
                <w:rFonts w:ascii="Trebuchet MS" w:hAnsi="Trebuchet MS"/>
                <w:sz w:val="28"/>
              </w:rPr>
              <w:t>orm</w:t>
            </w:r>
          </w:p>
          <w:p w:rsidR="007439FD" w:rsidRPr="006D43E5" w:rsidRDefault="007439FD" w:rsidP="006D43E5">
            <w:pPr>
              <w:pStyle w:val="Heading2"/>
              <w:spacing w:before="40" w:after="20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Health and Disability Services C</w:t>
            </w:r>
            <w:r w:rsidRPr="00C4532D">
              <w:rPr>
                <w:rFonts w:ascii="Trebuchet MS" w:hAnsi="Trebuchet MS"/>
                <w:sz w:val="28"/>
              </w:rPr>
              <w:t xml:space="preserve">omplaints </w:t>
            </w:r>
            <w:r>
              <w:rPr>
                <w:rFonts w:ascii="Trebuchet MS" w:hAnsi="Trebuchet MS"/>
                <w:sz w:val="28"/>
              </w:rPr>
              <w:t>Office (HaDSCO)</w:t>
            </w:r>
          </w:p>
        </w:tc>
      </w:tr>
      <w:tr w:rsidR="007439FD" w:rsidTr="00F514CB">
        <w:trPr>
          <w:cantSplit/>
        </w:trPr>
        <w:tc>
          <w:tcPr>
            <w:tcW w:w="5000" w:type="pct"/>
            <w:gridSpan w:val="3"/>
          </w:tcPr>
          <w:p w:rsidR="007439FD" w:rsidRPr="0087239B" w:rsidRDefault="007439FD" w:rsidP="002A6E86">
            <w:pPr>
              <w:jc w:val="left"/>
              <w:rPr>
                <w:sz w:val="8"/>
                <w:szCs w:val="8"/>
              </w:rPr>
            </w:pPr>
          </w:p>
          <w:p w:rsidR="007439FD" w:rsidRPr="002A6E86" w:rsidRDefault="007439FD" w:rsidP="002A6E86">
            <w:pPr>
              <w:pStyle w:val="EnvelopeReturn"/>
              <w:spacing w:before="120" w:after="120"/>
              <w:jc w:val="left"/>
              <w:rPr>
                <w:szCs w:val="22"/>
              </w:rPr>
            </w:pPr>
            <w:r w:rsidRPr="00F514CB">
              <w:rPr>
                <w:sz w:val="22"/>
                <w:szCs w:val="22"/>
              </w:rPr>
              <w:t xml:space="preserve">Please complete the form below if you would like to order </w:t>
            </w:r>
            <w:r w:rsidR="002A6E86">
              <w:rPr>
                <w:sz w:val="22"/>
                <w:szCs w:val="22"/>
              </w:rPr>
              <w:t xml:space="preserve">our awareness raising and consumer stories video </w:t>
            </w:r>
            <w:r w:rsidRPr="00F514CB">
              <w:rPr>
                <w:sz w:val="22"/>
                <w:szCs w:val="22"/>
              </w:rPr>
              <w:t xml:space="preserve">materials. Note that your order will be posted within ten working days from the date that you send this form. </w:t>
            </w:r>
          </w:p>
        </w:tc>
      </w:tr>
      <w:tr w:rsidR="007439FD" w:rsidTr="00F514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9FD" w:rsidRDefault="007439FD" w:rsidP="00DF736F">
            <w:pPr>
              <w:spacing w:before="120" w:after="120"/>
              <w:jc w:val="left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Name: </w:t>
            </w:r>
            <w:bookmarkStart w:id="1" w:name="Text1"/>
            <w:r>
              <w:rPr>
                <w:b/>
                <w:bCs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sz w:val="22"/>
              </w:rPr>
              <w:instrText xml:space="preserve"> FORMTEXT </w:instrTex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  <w:fldChar w:fldCharType="separate"/>
            </w:r>
            <w:r>
              <w:rPr>
                <w:b/>
                <w:bCs/>
                <w:noProof/>
                <w:sz w:val="22"/>
              </w:rPr>
              <w:t> </w:t>
            </w:r>
            <w:r>
              <w:rPr>
                <w:b/>
                <w:bCs/>
                <w:noProof/>
                <w:sz w:val="22"/>
              </w:rPr>
              <w:t> </w:t>
            </w:r>
            <w:r>
              <w:rPr>
                <w:b/>
                <w:bCs/>
                <w:noProof/>
                <w:sz w:val="22"/>
              </w:rPr>
              <w:t> </w:t>
            </w:r>
            <w:r>
              <w:rPr>
                <w:b/>
                <w:bCs/>
                <w:noProof/>
                <w:sz w:val="22"/>
              </w:rPr>
              <w:t> </w:t>
            </w:r>
            <w:r>
              <w:rPr>
                <w:b/>
                <w:bCs/>
                <w:noProof/>
                <w:sz w:val="22"/>
              </w:rPr>
              <w:t> </w:t>
            </w:r>
            <w:r>
              <w:rPr>
                <w:b/>
                <w:bCs/>
                <w:sz w:val="22"/>
              </w:rPr>
              <w:fldChar w:fldCharType="end"/>
            </w:r>
            <w:bookmarkEnd w:id="1"/>
          </w:p>
        </w:tc>
        <w:tc>
          <w:tcPr>
            <w:tcW w:w="2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9FD" w:rsidRDefault="007439FD" w:rsidP="00DF736F">
            <w:pPr>
              <w:spacing w:before="120" w:after="120"/>
              <w:jc w:val="left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Position: </w:t>
            </w:r>
            <w:bookmarkStart w:id="2" w:name="Text2"/>
            <w:r>
              <w:rPr>
                <w:b/>
                <w:bCs/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sz w:val="22"/>
              </w:rPr>
              <w:instrText xml:space="preserve"> FORMTEXT </w:instrTex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  <w:fldChar w:fldCharType="separate"/>
            </w:r>
            <w:r>
              <w:rPr>
                <w:b/>
                <w:bCs/>
                <w:noProof/>
                <w:sz w:val="22"/>
              </w:rPr>
              <w:t> </w:t>
            </w:r>
            <w:r>
              <w:rPr>
                <w:b/>
                <w:bCs/>
                <w:noProof/>
                <w:sz w:val="22"/>
              </w:rPr>
              <w:t> </w:t>
            </w:r>
            <w:r>
              <w:rPr>
                <w:b/>
                <w:bCs/>
                <w:noProof/>
                <w:sz w:val="22"/>
              </w:rPr>
              <w:t> </w:t>
            </w:r>
            <w:r>
              <w:rPr>
                <w:b/>
                <w:bCs/>
                <w:noProof/>
                <w:sz w:val="22"/>
              </w:rPr>
              <w:t> </w:t>
            </w:r>
            <w:r>
              <w:rPr>
                <w:b/>
                <w:bCs/>
                <w:noProof/>
                <w:sz w:val="22"/>
              </w:rPr>
              <w:t> </w:t>
            </w:r>
            <w:r>
              <w:rPr>
                <w:b/>
                <w:bCs/>
                <w:sz w:val="22"/>
              </w:rPr>
              <w:fldChar w:fldCharType="end"/>
            </w:r>
            <w:bookmarkEnd w:id="2"/>
          </w:p>
        </w:tc>
      </w:tr>
      <w:tr w:rsidR="007439FD" w:rsidTr="00F514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9FD" w:rsidRDefault="007439FD" w:rsidP="00DF736F">
            <w:pPr>
              <w:spacing w:before="120" w:after="120"/>
              <w:jc w:val="left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Organisation: </w:t>
            </w:r>
          </w:p>
        </w:tc>
      </w:tr>
      <w:tr w:rsidR="007439FD" w:rsidTr="00F514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9FD" w:rsidRDefault="007439FD" w:rsidP="00DF736F">
            <w:pPr>
              <w:spacing w:before="120" w:after="120"/>
              <w:jc w:val="left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Mailing address: </w:t>
            </w:r>
            <w:bookmarkStart w:id="3" w:name="Text4"/>
            <w:r>
              <w:rPr>
                <w:b/>
                <w:bCs/>
                <w:sz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sz w:val="22"/>
              </w:rPr>
              <w:instrText xml:space="preserve"> FORMTEXT </w:instrTex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  <w:fldChar w:fldCharType="separate"/>
            </w:r>
            <w:r>
              <w:rPr>
                <w:b/>
                <w:bCs/>
                <w:noProof/>
                <w:sz w:val="22"/>
              </w:rPr>
              <w:t> </w:t>
            </w:r>
            <w:r>
              <w:rPr>
                <w:b/>
                <w:bCs/>
                <w:noProof/>
                <w:sz w:val="22"/>
              </w:rPr>
              <w:t> </w:t>
            </w:r>
            <w:r>
              <w:rPr>
                <w:b/>
                <w:bCs/>
                <w:noProof/>
                <w:sz w:val="22"/>
              </w:rPr>
              <w:t> </w:t>
            </w:r>
            <w:r>
              <w:rPr>
                <w:b/>
                <w:bCs/>
                <w:noProof/>
                <w:sz w:val="22"/>
              </w:rPr>
              <w:t> </w:t>
            </w:r>
            <w:r>
              <w:rPr>
                <w:b/>
                <w:bCs/>
                <w:noProof/>
                <w:sz w:val="22"/>
              </w:rPr>
              <w:t> </w:t>
            </w:r>
            <w:r>
              <w:rPr>
                <w:b/>
                <w:bCs/>
                <w:sz w:val="22"/>
              </w:rPr>
              <w:fldChar w:fldCharType="end"/>
            </w:r>
            <w:bookmarkEnd w:id="3"/>
          </w:p>
        </w:tc>
      </w:tr>
      <w:tr w:rsidR="007439FD" w:rsidTr="00F514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9FD" w:rsidRDefault="007439FD" w:rsidP="00DF736F">
            <w:pPr>
              <w:spacing w:before="120" w:after="120"/>
              <w:jc w:val="left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Suburb</w:t>
            </w:r>
            <w:r w:rsidRPr="00994FC6">
              <w:rPr>
                <w:b/>
                <w:bCs/>
                <w:sz w:val="22"/>
              </w:rPr>
              <w:t>:</w:t>
            </w:r>
            <w:r>
              <w:rPr>
                <w:b/>
                <w:bCs/>
                <w:sz w:val="22"/>
              </w:rPr>
              <w:t xml:space="preserve"> </w:t>
            </w:r>
            <w:bookmarkStart w:id="4" w:name="Text5"/>
            <w:r>
              <w:rPr>
                <w:b/>
                <w:bCs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sz w:val="22"/>
              </w:rPr>
              <w:instrText xml:space="preserve"> FORMTEXT </w:instrTex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  <w:fldChar w:fldCharType="separate"/>
            </w:r>
            <w:r>
              <w:rPr>
                <w:b/>
                <w:bCs/>
                <w:noProof/>
                <w:sz w:val="22"/>
              </w:rPr>
              <w:t> </w:t>
            </w:r>
            <w:r>
              <w:rPr>
                <w:b/>
                <w:bCs/>
                <w:noProof/>
                <w:sz w:val="22"/>
              </w:rPr>
              <w:t> </w:t>
            </w:r>
            <w:r>
              <w:rPr>
                <w:b/>
                <w:bCs/>
                <w:noProof/>
                <w:sz w:val="22"/>
              </w:rPr>
              <w:t> </w:t>
            </w:r>
            <w:r>
              <w:rPr>
                <w:b/>
                <w:bCs/>
                <w:noProof/>
                <w:sz w:val="22"/>
              </w:rPr>
              <w:t> </w:t>
            </w:r>
            <w:r>
              <w:rPr>
                <w:b/>
                <w:bCs/>
                <w:noProof/>
                <w:sz w:val="22"/>
              </w:rPr>
              <w:t> </w:t>
            </w:r>
            <w:r>
              <w:rPr>
                <w:b/>
                <w:bCs/>
                <w:sz w:val="22"/>
              </w:rPr>
              <w:fldChar w:fldCharType="end"/>
            </w:r>
            <w:bookmarkEnd w:id="4"/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9FD" w:rsidRDefault="007439FD" w:rsidP="00DF736F">
            <w:pPr>
              <w:spacing w:before="120" w:after="120"/>
              <w:jc w:val="left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State: WA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9FD" w:rsidRDefault="007439FD" w:rsidP="00DF736F">
            <w:pPr>
              <w:spacing w:before="120" w:after="120"/>
              <w:jc w:val="left"/>
              <w:rPr>
                <w:b/>
              </w:rPr>
            </w:pPr>
            <w:r>
              <w:rPr>
                <w:b/>
                <w:sz w:val="22"/>
              </w:rPr>
              <w:t xml:space="preserve">Post code: </w:t>
            </w:r>
            <w:bookmarkStart w:id="5" w:name="Text6"/>
            <w:r>
              <w:rPr>
                <w:b/>
                <w:sz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b/>
                <w:sz w:val="22"/>
              </w:rPr>
              <w:instrText xml:space="preserve"> FORMTEXT </w:instrTex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  <w:fldChar w:fldCharType="separate"/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sz w:val="22"/>
              </w:rPr>
              <w:fldChar w:fldCharType="end"/>
            </w:r>
            <w:bookmarkEnd w:id="5"/>
          </w:p>
        </w:tc>
      </w:tr>
      <w:tr w:rsidR="007439FD" w:rsidTr="00F514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9FD" w:rsidRDefault="007439FD" w:rsidP="00DF736F">
            <w:pPr>
              <w:spacing w:before="120" w:after="120"/>
              <w:jc w:val="left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Phone number: </w:t>
            </w:r>
            <w:bookmarkStart w:id="6" w:name="Text7"/>
            <w:r>
              <w:rPr>
                <w:b/>
                <w:bCs/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sz w:val="22"/>
              </w:rPr>
              <w:instrText xml:space="preserve"> FORMTEXT </w:instrTex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  <w:fldChar w:fldCharType="separate"/>
            </w:r>
            <w:r>
              <w:rPr>
                <w:b/>
                <w:bCs/>
                <w:noProof/>
                <w:sz w:val="22"/>
              </w:rPr>
              <w:t> </w:t>
            </w:r>
            <w:r>
              <w:rPr>
                <w:b/>
                <w:bCs/>
                <w:noProof/>
                <w:sz w:val="22"/>
              </w:rPr>
              <w:t> </w:t>
            </w:r>
            <w:r>
              <w:rPr>
                <w:b/>
                <w:bCs/>
                <w:noProof/>
                <w:sz w:val="22"/>
              </w:rPr>
              <w:t> </w:t>
            </w:r>
            <w:r>
              <w:rPr>
                <w:b/>
                <w:bCs/>
                <w:noProof/>
                <w:sz w:val="22"/>
              </w:rPr>
              <w:t> </w:t>
            </w:r>
            <w:r>
              <w:rPr>
                <w:b/>
                <w:bCs/>
                <w:noProof/>
                <w:sz w:val="22"/>
              </w:rPr>
              <w:t> </w:t>
            </w:r>
            <w:r>
              <w:rPr>
                <w:b/>
                <w:bCs/>
                <w:sz w:val="22"/>
              </w:rPr>
              <w:fldChar w:fldCharType="end"/>
            </w:r>
            <w:bookmarkEnd w:id="6"/>
          </w:p>
        </w:tc>
        <w:tc>
          <w:tcPr>
            <w:tcW w:w="2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9FD" w:rsidRDefault="007439FD" w:rsidP="00DF736F">
            <w:pPr>
              <w:spacing w:before="120" w:after="120"/>
              <w:jc w:val="left"/>
              <w:rPr>
                <w:b/>
              </w:rPr>
            </w:pPr>
            <w:r>
              <w:rPr>
                <w:b/>
                <w:sz w:val="22"/>
              </w:rPr>
              <w:t xml:space="preserve">Email: </w:t>
            </w:r>
            <w:bookmarkStart w:id="7" w:name="Text8"/>
            <w:r>
              <w:rPr>
                <w:b/>
                <w:sz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b/>
                <w:sz w:val="22"/>
              </w:rPr>
              <w:instrText xml:space="preserve"> FORMTEXT </w:instrTex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  <w:fldChar w:fldCharType="separate"/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sz w:val="22"/>
              </w:rPr>
              <w:fldChar w:fldCharType="end"/>
            </w:r>
            <w:bookmarkEnd w:id="7"/>
          </w:p>
        </w:tc>
      </w:tr>
    </w:tbl>
    <w:p w:rsidR="007439FD" w:rsidRDefault="007439FD"/>
    <w:tbl>
      <w:tblPr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0"/>
        <w:gridCol w:w="2671"/>
        <w:gridCol w:w="3439"/>
        <w:gridCol w:w="2157"/>
      </w:tblGrid>
      <w:tr w:rsidR="007439FD" w:rsidTr="00F514CB">
        <w:trPr>
          <w:cantSplit/>
        </w:trPr>
        <w:tc>
          <w:tcPr>
            <w:tcW w:w="5000" w:type="pct"/>
            <w:gridSpan w:val="4"/>
            <w:shd w:val="clear" w:color="auto" w:fill="CCCCCC"/>
          </w:tcPr>
          <w:p w:rsidR="007439FD" w:rsidRPr="00647A47" w:rsidRDefault="007439FD" w:rsidP="00F514CB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Publications</w:t>
            </w:r>
          </w:p>
        </w:tc>
      </w:tr>
      <w:tr w:rsidR="007439FD" w:rsidTr="00DA25B5">
        <w:trPr>
          <w:cantSplit/>
          <w:trHeight w:val="645"/>
        </w:trPr>
        <w:tc>
          <w:tcPr>
            <w:tcW w:w="1125" w:type="pct"/>
            <w:vAlign w:val="center"/>
          </w:tcPr>
          <w:p w:rsidR="007439FD" w:rsidRPr="006D43E5" w:rsidRDefault="007439FD" w:rsidP="0080096C">
            <w:pPr>
              <w:jc w:val="left"/>
              <w:rPr>
                <w:b/>
                <w:szCs w:val="22"/>
              </w:rPr>
            </w:pPr>
            <w:r w:rsidRPr="006D43E5">
              <w:rPr>
                <w:b/>
                <w:sz w:val="22"/>
                <w:szCs w:val="22"/>
              </w:rPr>
              <w:t>Title of publication</w:t>
            </w:r>
          </w:p>
        </w:tc>
        <w:tc>
          <w:tcPr>
            <w:tcW w:w="1252" w:type="pct"/>
            <w:vAlign w:val="center"/>
          </w:tcPr>
          <w:p w:rsidR="007439FD" w:rsidRPr="006D43E5" w:rsidRDefault="007439FD" w:rsidP="0080096C">
            <w:pPr>
              <w:jc w:val="left"/>
              <w:rPr>
                <w:b/>
                <w:szCs w:val="22"/>
              </w:rPr>
            </w:pPr>
            <w:r w:rsidRPr="006D43E5">
              <w:rPr>
                <w:b/>
                <w:sz w:val="22"/>
                <w:szCs w:val="22"/>
              </w:rPr>
              <w:t>Description</w:t>
            </w:r>
            <w:r w:rsidR="005F4073">
              <w:rPr>
                <w:b/>
                <w:sz w:val="22"/>
                <w:szCs w:val="22"/>
              </w:rPr>
              <w:t xml:space="preserve"> and online location </w:t>
            </w:r>
          </w:p>
        </w:tc>
        <w:tc>
          <w:tcPr>
            <w:tcW w:w="1612" w:type="pct"/>
            <w:vAlign w:val="center"/>
          </w:tcPr>
          <w:p w:rsidR="007439FD" w:rsidRPr="006D43E5" w:rsidRDefault="007439FD" w:rsidP="008F2B82">
            <w:pPr>
              <w:jc w:val="center"/>
              <w:rPr>
                <w:b/>
                <w:szCs w:val="22"/>
              </w:rPr>
            </w:pPr>
            <w:r w:rsidRPr="006D43E5">
              <w:rPr>
                <w:b/>
                <w:sz w:val="22"/>
                <w:szCs w:val="22"/>
              </w:rPr>
              <w:t>Image of publication</w:t>
            </w:r>
          </w:p>
        </w:tc>
        <w:tc>
          <w:tcPr>
            <w:tcW w:w="1011" w:type="pct"/>
            <w:vAlign w:val="center"/>
          </w:tcPr>
          <w:p w:rsidR="007439FD" w:rsidRPr="006D43E5" w:rsidRDefault="007439FD" w:rsidP="0080096C">
            <w:pPr>
              <w:jc w:val="center"/>
              <w:rPr>
                <w:b/>
                <w:szCs w:val="22"/>
              </w:rPr>
            </w:pPr>
            <w:r w:rsidRPr="006D43E5">
              <w:rPr>
                <w:b/>
                <w:sz w:val="22"/>
                <w:szCs w:val="22"/>
              </w:rPr>
              <w:t xml:space="preserve">Quantity required </w:t>
            </w:r>
            <w:r w:rsidRPr="006D43E5">
              <w:rPr>
                <w:i/>
                <w:sz w:val="22"/>
                <w:szCs w:val="22"/>
              </w:rPr>
              <w:t>(please complete)</w:t>
            </w:r>
          </w:p>
        </w:tc>
      </w:tr>
    </w:tbl>
    <w:p w:rsidR="008320F4" w:rsidRDefault="008320F4"/>
    <w:p w:rsidR="00DA25B5" w:rsidRPr="002A6E86" w:rsidRDefault="00DA25B5" w:rsidP="00DA25B5">
      <w:pPr>
        <w:jc w:val="left"/>
        <w:rPr>
          <w:color w:val="FF0000"/>
        </w:rPr>
      </w:pPr>
      <w:r w:rsidRPr="002A6E86">
        <w:rPr>
          <w:b/>
          <w:color w:val="FF0000"/>
        </w:rPr>
        <w:t>All videos are available via:</w:t>
      </w:r>
      <w:r w:rsidRPr="002A6E86">
        <w:rPr>
          <w:color w:val="FF0000"/>
        </w:rPr>
        <w:t xml:space="preserve"> https://www.collaborateandlearn.hadsco.wa.gov.au</w:t>
      </w:r>
    </w:p>
    <w:p w:rsidR="00DA25B5" w:rsidRDefault="00DA25B5"/>
    <w:tbl>
      <w:tblPr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5"/>
        <w:gridCol w:w="3174"/>
        <w:gridCol w:w="3439"/>
        <w:gridCol w:w="2159"/>
      </w:tblGrid>
      <w:tr w:rsidR="0042735B" w:rsidTr="008001D5">
        <w:trPr>
          <w:cantSplit/>
          <w:trHeight w:val="2717"/>
        </w:trPr>
        <w:tc>
          <w:tcPr>
            <w:tcW w:w="888" w:type="pct"/>
          </w:tcPr>
          <w:p w:rsidR="00DA25B5" w:rsidRDefault="0042735B" w:rsidP="00441D2B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Speak Up – Do Something About It </w:t>
            </w:r>
          </w:p>
          <w:p w:rsidR="00DA25B5" w:rsidRDefault="00DA25B5" w:rsidP="00441D2B">
            <w:pPr>
              <w:jc w:val="left"/>
              <w:rPr>
                <w:b/>
                <w:sz w:val="22"/>
                <w:szCs w:val="22"/>
              </w:rPr>
            </w:pPr>
          </w:p>
          <w:p w:rsidR="00DA25B5" w:rsidRPr="008001D5" w:rsidRDefault="0042735B" w:rsidP="00441D2B">
            <w:pPr>
              <w:jc w:val="left"/>
              <w:rPr>
                <w:sz w:val="22"/>
                <w:szCs w:val="22"/>
              </w:rPr>
            </w:pPr>
            <w:r w:rsidRPr="008001D5">
              <w:rPr>
                <w:sz w:val="22"/>
                <w:szCs w:val="22"/>
              </w:rPr>
              <w:t xml:space="preserve">Video </w:t>
            </w:r>
            <w:r w:rsidR="00DA25B5" w:rsidRPr="008001D5">
              <w:rPr>
                <w:sz w:val="22"/>
                <w:szCs w:val="22"/>
              </w:rPr>
              <w:t>and Poster</w:t>
            </w:r>
          </w:p>
        </w:tc>
        <w:tc>
          <w:tcPr>
            <w:tcW w:w="1488" w:type="pct"/>
          </w:tcPr>
          <w:p w:rsidR="0042735B" w:rsidRDefault="0042735B" w:rsidP="00DA25B5">
            <w:pPr>
              <w:jc w:val="left"/>
              <w:rPr>
                <w:rFonts w:ascii="Segoe UI" w:hAnsi="Segoe UI" w:cs="Segoe UI"/>
                <w:color w:val="171717"/>
                <w:sz w:val="20"/>
              </w:rPr>
            </w:pPr>
            <w:r w:rsidRPr="00DA25B5">
              <w:rPr>
                <w:rFonts w:ascii="Segoe UI" w:hAnsi="Segoe UI" w:cs="Segoe UI"/>
                <w:color w:val="171717"/>
                <w:sz w:val="20"/>
              </w:rPr>
              <w:t xml:space="preserve">Aboriginal Complaints Video Resource. This </w:t>
            </w:r>
            <w:r w:rsidR="008001D5">
              <w:rPr>
                <w:rFonts w:ascii="Segoe UI" w:hAnsi="Segoe UI" w:cs="Segoe UI"/>
                <w:color w:val="171717"/>
                <w:sz w:val="20"/>
              </w:rPr>
              <w:t xml:space="preserve">short </w:t>
            </w:r>
            <w:r w:rsidRPr="00DA25B5">
              <w:rPr>
                <w:rFonts w:ascii="Segoe UI" w:hAnsi="Segoe UI" w:cs="Segoe UI"/>
                <w:color w:val="171717"/>
                <w:sz w:val="20"/>
              </w:rPr>
              <w:t xml:space="preserve">video highlights real-life scenarios and situations that might give rise to complaints. Developed in partnership with Yorgum Aboriginal Corporation, the video features members of Perth’s Noongar community. </w:t>
            </w:r>
          </w:p>
          <w:p w:rsidR="005F4073" w:rsidRDefault="005F4073" w:rsidP="00DA25B5">
            <w:pPr>
              <w:jc w:val="left"/>
              <w:rPr>
                <w:rFonts w:ascii="Segoe UI" w:hAnsi="Segoe UI" w:cs="Segoe UI"/>
                <w:color w:val="171717"/>
                <w:sz w:val="20"/>
              </w:rPr>
            </w:pPr>
          </w:p>
          <w:p w:rsidR="005F4073" w:rsidRDefault="00312B3D" w:rsidP="00DA25B5">
            <w:pPr>
              <w:jc w:val="left"/>
              <w:rPr>
                <w:rFonts w:ascii="Segoe UI" w:hAnsi="Segoe UI" w:cs="Segoe UI"/>
                <w:color w:val="171717"/>
                <w:sz w:val="20"/>
              </w:rPr>
            </w:pPr>
            <w:hyperlink r:id="rId7" w:anchor="/SitePages/Aboriginal%20Engagement%20Project.aspx" w:history="1">
              <w:r w:rsidR="005F4073" w:rsidRPr="00DA2371">
                <w:rPr>
                  <w:rStyle w:val="Hyperlink"/>
                  <w:rFonts w:ascii="Segoe UI" w:hAnsi="Segoe UI" w:cs="Segoe UI"/>
                  <w:sz w:val="20"/>
                </w:rPr>
                <w:t>https://www.collaborateandlearn.hadsco.wa.gov.au/cal/_layouts/15/start.aspx#/SitePages/Aboriginal%20Engagement%20Project.aspx</w:t>
              </w:r>
            </w:hyperlink>
          </w:p>
          <w:p w:rsidR="005F4073" w:rsidRPr="00DA25B5" w:rsidRDefault="005F4073" w:rsidP="00DA25B5">
            <w:pPr>
              <w:jc w:val="left"/>
              <w:rPr>
                <w:rFonts w:ascii="Segoe UI" w:hAnsi="Segoe UI" w:cs="Segoe UI"/>
                <w:color w:val="171717"/>
                <w:sz w:val="20"/>
              </w:rPr>
            </w:pPr>
          </w:p>
        </w:tc>
        <w:tc>
          <w:tcPr>
            <w:tcW w:w="1612" w:type="pct"/>
            <w:vAlign w:val="center"/>
          </w:tcPr>
          <w:p w:rsidR="0042735B" w:rsidRDefault="008001D5" w:rsidP="008320F4">
            <w:pPr>
              <w:jc w:val="center"/>
              <w:rPr>
                <w:szCs w:val="22"/>
              </w:rPr>
            </w:pPr>
            <w:r>
              <w:object w:dxaOrig="2460" w:dyaOrig="16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0.5pt;height:84.75pt" o:ole="">
                  <v:imagedata r:id="rId8" o:title=""/>
                </v:shape>
                <o:OLEObject Type="Embed" ProgID="PBrush" ShapeID="_x0000_i1025" DrawAspect="Content" ObjectID="_1516107684" r:id="rId9"/>
              </w:object>
            </w:r>
          </w:p>
        </w:tc>
        <w:tc>
          <w:tcPr>
            <w:tcW w:w="1012" w:type="pct"/>
          </w:tcPr>
          <w:p w:rsidR="0042735B" w:rsidRPr="00DA25B5" w:rsidRDefault="0042735B" w:rsidP="000162D9">
            <w:pPr>
              <w:jc w:val="left"/>
              <w:rPr>
                <w:rFonts w:ascii="Segoe UI" w:hAnsi="Segoe UI" w:cs="Segoe UI"/>
                <w:color w:val="171717"/>
                <w:sz w:val="20"/>
              </w:rPr>
            </w:pPr>
          </w:p>
        </w:tc>
      </w:tr>
      <w:tr w:rsidR="00DA25B5" w:rsidTr="008001D5">
        <w:trPr>
          <w:cantSplit/>
          <w:trHeight w:val="2130"/>
        </w:trPr>
        <w:tc>
          <w:tcPr>
            <w:tcW w:w="888" w:type="pct"/>
          </w:tcPr>
          <w:p w:rsidR="008001D5" w:rsidRDefault="00DA25B5" w:rsidP="00441D2B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Mental Health Consumer Perspectives</w:t>
            </w:r>
          </w:p>
          <w:p w:rsidR="008001D5" w:rsidRDefault="008001D5" w:rsidP="00441D2B">
            <w:pPr>
              <w:jc w:val="left"/>
              <w:rPr>
                <w:b/>
                <w:sz w:val="22"/>
                <w:szCs w:val="22"/>
              </w:rPr>
            </w:pPr>
          </w:p>
          <w:p w:rsidR="00DA25B5" w:rsidRPr="008001D5" w:rsidRDefault="008001D5" w:rsidP="00441D2B">
            <w:pPr>
              <w:jc w:val="left"/>
              <w:rPr>
                <w:sz w:val="22"/>
                <w:szCs w:val="22"/>
              </w:rPr>
            </w:pPr>
            <w:r w:rsidRPr="008001D5">
              <w:rPr>
                <w:sz w:val="22"/>
                <w:szCs w:val="22"/>
              </w:rPr>
              <w:t>Video</w:t>
            </w:r>
            <w:r w:rsidR="00DA25B5" w:rsidRPr="008001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88" w:type="pct"/>
          </w:tcPr>
          <w:p w:rsidR="00DA25B5" w:rsidRDefault="00DA25B5" w:rsidP="008001D5">
            <w:pPr>
              <w:jc w:val="left"/>
              <w:rPr>
                <w:rFonts w:ascii="Segoe UI" w:hAnsi="Segoe UI" w:cs="Segoe UI"/>
                <w:color w:val="171717"/>
                <w:sz w:val="20"/>
              </w:rPr>
            </w:pPr>
            <w:r>
              <w:rPr>
                <w:rFonts w:ascii="Segoe UI" w:hAnsi="Segoe UI" w:cs="Segoe UI"/>
                <w:color w:val="171717"/>
                <w:sz w:val="20"/>
              </w:rPr>
              <w:t xml:space="preserve">A consumer perspectives video developed based on consumer and carer stories </w:t>
            </w:r>
            <w:r w:rsidR="008001D5">
              <w:rPr>
                <w:rFonts w:ascii="Segoe UI" w:hAnsi="Segoe UI" w:cs="Segoe UI"/>
                <w:color w:val="171717"/>
                <w:sz w:val="20"/>
              </w:rPr>
              <w:t xml:space="preserve">of </w:t>
            </w:r>
            <w:r>
              <w:rPr>
                <w:rFonts w:ascii="Segoe UI" w:hAnsi="Segoe UI" w:cs="Segoe UI"/>
                <w:color w:val="171717"/>
                <w:sz w:val="20"/>
              </w:rPr>
              <w:t>making a mental health complaint</w:t>
            </w:r>
            <w:r w:rsidR="008001D5">
              <w:rPr>
                <w:rFonts w:ascii="Segoe UI" w:hAnsi="Segoe UI" w:cs="Segoe UI"/>
                <w:color w:val="171717"/>
                <w:sz w:val="20"/>
              </w:rPr>
              <w:t>.</w:t>
            </w:r>
            <w:r>
              <w:rPr>
                <w:rFonts w:ascii="Segoe UI" w:hAnsi="Segoe UI" w:cs="Segoe UI"/>
                <w:color w:val="171717"/>
                <w:sz w:val="20"/>
              </w:rPr>
              <w:t xml:space="preserve"> </w:t>
            </w:r>
          </w:p>
          <w:p w:rsidR="005F4073" w:rsidRDefault="005F4073" w:rsidP="008001D5">
            <w:pPr>
              <w:jc w:val="left"/>
              <w:rPr>
                <w:rFonts w:ascii="Segoe UI" w:hAnsi="Segoe UI" w:cs="Segoe UI"/>
                <w:color w:val="171717"/>
                <w:sz w:val="20"/>
              </w:rPr>
            </w:pPr>
          </w:p>
          <w:p w:rsidR="005F4073" w:rsidRPr="005F4073" w:rsidRDefault="00312B3D" w:rsidP="008001D5">
            <w:pPr>
              <w:jc w:val="left"/>
              <w:rPr>
                <w:rStyle w:val="Hyperlink"/>
                <w:rFonts w:ascii="Segoe UI" w:hAnsi="Segoe UI" w:cs="Segoe UI"/>
                <w:sz w:val="20"/>
              </w:rPr>
            </w:pPr>
            <w:hyperlink r:id="rId10" w:anchor="/SitePages/Home.aspx" w:history="1">
              <w:r w:rsidR="005F4073" w:rsidRPr="005F4073">
                <w:rPr>
                  <w:rStyle w:val="Hyperlink"/>
                  <w:rFonts w:ascii="Segoe UI" w:hAnsi="Segoe UI" w:cs="Segoe UI"/>
                  <w:sz w:val="20"/>
                </w:rPr>
                <w:t>https://www.collaborateandlearn.hadsco.wa.gov.au/cal/mhcomplaints/_layouts/15/start.aspx#/SitePages/Home.aspx</w:t>
              </w:r>
            </w:hyperlink>
          </w:p>
          <w:p w:rsidR="005F4073" w:rsidRDefault="005F4073" w:rsidP="008001D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612" w:type="pct"/>
            <w:vAlign w:val="center"/>
          </w:tcPr>
          <w:p w:rsidR="00DA25B5" w:rsidRDefault="00DA25B5" w:rsidP="008320F4">
            <w:pPr>
              <w:jc w:val="center"/>
            </w:pPr>
            <w:r>
              <w:object w:dxaOrig="2445" w:dyaOrig="1635">
                <v:shape id="_x0000_i1026" type="#_x0000_t75" style="width:132pt;height:81.75pt" o:ole="">
                  <v:imagedata r:id="rId11" o:title=""/>
                </v:shape>
                <o:OLEObject Type="Embed" ProgID="PBrush" ShapeID="_x0000_i1026" DrawAspect="Content" ObjectID="_1516107685" r:id="rId12"/>
              </w:object>
            </w:r>
          </w:p>
        </w:tc>
        <w:tc>
          <w:tcPr>
            <w:tcW w:w="1012" w:type="pct"/>
          </w:tcPr>
          <w:p w:rsidR="00DA25B5" w:rsidRPr="00DA25B5" w:rsidRDefault="00DA25B5" w:rsidP="000162D9">
            <w:pPr>
              <w:jc w:val="left"/>
              <w:rPr>
                <w:rFonts w:ascii="Segoe UI" w:hAnsi="Segoe UI" w:cs="Segoe UI"/>
                <w:color w:val="171717"/>
                <w:sz w:val="20"/>
              </w:rPr>
            </w:pPr>
          </w:p>
        </w:tc>
      </w:tr>
      <w:tr w:rsidR="0042735B" w:rsidTr="008001D5">
        <w:trPr>
          <w:cantSplit/>
          <w:trHeight w:val="1965"/>
        </w:trPr>
        <w:tc>
          <w:tcPr>
            <w:tcW w:w="888" w:type="pct"/>
          </w:tcPr>
          <w:p w:rsidR="00DA25B5" w:rsidRDefault="00DA25B5" w:rsidP="00DA25B5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Voice Up – Indian Ocean</w:t>
            </w:r>
          </w:p>
          <w:p w:rsidR="0042735B" w:rsidRDefault="00DA25B5" w:rsidP="00DA25B5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Territories </w:t>
            </w:r>
          </w:p>
          <w:p w:rsidR="00DA25B5" w:rsidRDefault="00DA25B5" w:rsidP="00DA25B5">
            <w:pPr>
              <w:jc w:val="left"/>
              <w:rPr>
                <w:b/>
                <w:sz w:val="22"/>
                <w:szCs w:val="22"/>
              </w:rPr>
            </w:pPr>
          </w:p>
          <w:p w:rsidR="00DA25B5" w:rsidRPr="008001D5" w:rsidRDefault="00DA25B5" w:rsidP="00DA25B5">
            <w:pPr>
              <w:jc w:val="left"/>
              <w:rPr>
                <w:sz w:val="22"/>
                <w:szCs w:val="22"/>
              </w:rPr>
            </w:pPr>
            <w:r w:rsidRPr="008001D5">
              <w:rPr>
                <w:sz w:val="22"/>
                <w:szCs w:val="22"/>
              </w:rPr>
              <w:t>Video and Poster</w:t>
            </w:r>
          </w:p>
        </w:tc>
        <w:tc>
          <w:tcPr>
            <w:tcW w:w="1488" w:type="pct"/>
          </w:tcPr>
          <w:p w:rsidR="0042735B" w:rsidRDefault="00DA25B5" w:rsidP="00944A24">
            <w:pPr>
              <w:jc w:val="left"/>
              <w:rPr>
                <w:rFonts w:ascii="Segoe UI" w:hAnsi="Segoe UI" w:cs="Segoe UI"/>
                <w:color w:val="171717"/>
                <w:sz w:val="20"/>
              </w:rPr>
            </w:pPr>
            <w:r w:rsidRPr="00DA25B5">
              <w:rPr>
                <w:rFonts w:ascii="Segoe UI" w:hAnsi="Segoe UI" w:cs="Segoe UI"/>
                <w:color w:val="171717"/>
                <w:sz w:val="20"/>
              </w:rPr>
              <w:t>Awareness raising video for CaLD communities. Spoken in English, Malay, Indonesian and Chinese. Video developed in partner</w:t>
            </w:r>
            <w:r w:rsidR="005F4073">
              <w:rPr>
                <w:rFonts w:ascii="Segoe UI" w:hAnsi="Segoe UI" w:cs="Segoe UI"/>
                <w:color w:val="171717"/>
                <w:sz w:val="20"/>
              </w:rPr>
              <w:t>ship with the Christmas Island c</w:t>
            </w:r>
            <w:r w:rsidRPr="00DA25B5">
              <w:rPr>
                <w:rFonts w:ascii="Segoe UI" w:hAnsi="Segoe UI" w:cs="Segoe UI"/>
                <w:color w:val="171717"/>
                <w:sz w:val="20"/>
              </w:rPr>
              <w:t>ommunity</w:t>
            </w:r>
            <w:r w:rsidR="008001D5">
              <w:rPr>
                <w:rFonts w:ascii="Segoe UI" w:hAnsi="Segoe UI" w:cs="Segoe UI"/>
                <w:color w:val="171717"/>
                <w:sz w:val="20"/>
              </w:rPr>
              <w:t>.</w:t>
            </w:r>
          </w:p>
          <w:p w:rsidR="005F4073" w:rsidRDefault="005F4073" w:rsidP="00944A24">
            <w:pPr>
              <w:jc w:val="left"/>
              <w:rPr>
                <w:rFonts w:ascii="Segoe UI" w:hAnsi="Segoe UI" w:cs="Segoe UI"/>
                <w:color w:val="171717"/>
                <w:sz w:val="20"/>
              </w:rPr>
            </w:pPr>
          </w:p>
          <w:p w:rsidR="005F4073" w:rsidRDefault="00312B3D" w:rsidP="00944A24">
            <w:pPr>
              <w:jc w:val="left"/>
              <w:rPr>
                <w:sz w:val="22"/>
                <w:szCs w:val="22"/>
              </w:rPr>
            </w:pPr>
            <w:hyperlink r:id="rId13" w:anchor="/SitePages/Home.aspx" w:history="1">
              <w:r w:rsidR="005F4073" w:rsidRPr="005F4073">
                <w:rPr>
                  <w:rStyle w:val="Hyperlink"/>
                  <w:rFonts w:ascii="Segoe UI" w:hAnsi="Segoe UI" w:cs="Segoe UI"/>
                  <w:sz w:val="20"/>
                </w:rPr>
                <w:t>https://www.collaborateandlearn.hadsco.wa.gov.au/cal/iot/_layouts/15/start.aspx#/SitePages/Home.aspx</w:t>
              </w:r>
            </w:hyperlink>
            <w:r w:rsidR="005F4073" w:rsidRPr="005F4073">
              <w:rPr>
                <w:rStyle w:val="Hyperlink"/>
                <w:rFonts w:ascii="Segoe UI" w:hAnsi="Segoe UI" w:cs="Segoe UI"/>
                <w:sz w:val="20"/>
              </w:rPr>
              <w:t xml:space="preserve"> </w:t>
            </w:r>
          </w:p>
        </w:tc>
        <w:tc>
          <w:tcPr>
            <w:tcW w:w="1612" w:type="pct"/>
            <w:vAlign w:val="center"/>
          </w:tcPr>
          <w:p w:rsidR="008001D5" w:rsidRDefault="008001D5" w:rsidP="008001D5"/>
          <w:p w:rsidR="008001D5" w:rsidRPr="008001D5" w:rsidRDefault="008001D5" w:rsidP="008001D5">
            <w:pPr>
              <w:jc w:val="center"/>
            </w:pPr>
            <w:r>
              <w:object w:dxaOrig="2655" w:dyaOrig="1650">
                <v:shape id="_x0000_i1027" type="#_x0000_t75" style="width:132.75pt;height:82.5pt" o:ole="">
                  <v:imagedata r:id="rId14" o:title=""/>
                </v:shape>
                <o:OLEObject Type="Embed" ProgID="PBrush" ShapeID="_x0000_i1027" DrawAspect="Content" ObjectID="_1516107686" r:id="rId15"/>
              </w:object>
            </w:r>
          </w:p>
        </w:tc>
        <w:tc>
          <w:tcPr>
            <w:tcW w:w="1012" w:type="pct"/>
          </w:tcPr>
          <w:p w:rsidR="0042735B" w:rsidRPr="008001D5" w:rsidRDefault="0042735B" w:rsidP="000162D9">
            <w:pPr>
              <w:jc w:val="left"/>
              <w:rPr>
                <w:rFonts w:ascii="Segoe UI" w:hAnsi="Segoe UI" w:cs="Segoe UI"/>
                <w:color w:val="171717"/>
                <w:sz w:val="20"/>
              </w:rPr>
            </w:pPr>
          </w:p>
        </w:tc>
      </w:tr>
    </w:tbl>
    <w:p w:rsidR="007439FD" w:rsidRDefault="007439FD"/>
    <w:tbl>
      <w:tblPr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93"/>
        <w:gridCol w:w="6874"/>
      </w:tblGrid>
      <w:tr w:rsidR="007439FD" w:rsidTr="00F514CB">
        <w:trPr>
          <w:cantSplit/>
          <w:trHeight w:val="1834"/>
        </w:trPr>
        <w:tc>
          <w:tcPr>
            <w:tcW w:w="1778" w:type="pct"/>
            <w:tcBorders>
              <w:right w:val="nil"/>
            </w:tcBorders>
          </w:tcPr>
          <w:p w:rsidR="007439FD" w:rsidRPr="006D43E5" w:rsidRDefault="007439FD" w:rsidP="006D43E5">
            <w:pPr>
              <w:spacing w:before="100" w:beforeAutospacing="1"/>
              <w:jc w:val="left"/>
              <w:rPr>
                <w:b/>
                <w:szCs w:val="22"/>
              </w:rPr>
            </w:pPr>
            <w:r w:rsidRPr="006D43E5">
              <w:rPr>
                <w:b/>
                <w:sz w:val="22"/>
                <w:szCs w:val="22"/>
              </w:rPr>
              <w:t>Please forward this request to:</w:t>
            </w:r>
          </w:p>
        </w:tc>
        <w:tc>
          <w:tcPr>
            <w:tcW w:w="3222" w:type="pct"/>
          </w:tcPr>
          <w:p w:rsidR="007439FD" w:rsidRPr="006D43E5" w:rsidRDefault="002A6E86" w:rsidP="006D43E5">
            <w:pPr>
              <w:spacing w:before="120"/>
              <w:jc w:val="lef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Communications Officer</w:t>
            </w:r>
          </w:p>
          <w:p w:rsidR="007439FD" w:rsidRPr="006D43E5" w:rsidRDefault="007439FD" w:rsidP="006D43E5">
            <w:pPr>
              <w:jc w:val="left"/>
              <w:rPr>
                <w:b/>
                <w:szCs w:val="22"/>
              </w:rPr>
            </w:pPr>
            <w:r w:rsidRPr="006D43E5">
              <w:rPr>
                <w:b/>
                <w:sz w:val="22"/>
                <w:szCs w:val="22"/>
              </w:rPr>
              <w:t>HaDSCO</w:t>
            </w:r>
          </w:p>
          <w:p w:rsidR="007439FD" w:rsidRPr="006D43E5" w:rsidRDefault="007439FD" w:rsidP="006D43E5">
            <w:pPr>
              <w:jc w:val="left"/>
              <w:rPr>
                <w:szCs w:val="22"/>
              </w:rPr>
            </w:pPr>
            <w:smartTag w:uri="urn:schemas-microsoft-com:office:smarttags" w:element="address">
              <w:smartTag w:uri="urn:schemas-microsoft-com:office:smarttags" w:element="Street">
                <w:smartTag w:uri="urn:schemas-microsoft-com:office:smarttags" w:element="address">
                  <w:smartTag w:uri="urn:schemas-microsoft-com:office:smarttags" w:element="Street">
                    <w:r w:rsidRPr="006D43E5">
                      <w:rPr>
                        <w:sz w:val="22"/>
                        <w:szCs w:val="22"/>
                      </w:rPr>
                      <w:t>PO Box</w:t>
                    </w:r>
                  </w:smartTag>
                </w:smartTag>
                <w:r w:rsidRPr="006D43E5">
                  <w:rPr>
                    <w:sz w:val="22"/>
                    <w:szCs w:val="22"/>
                  </w:rPr>
                  <w:t xml:space="preserve"> B61</w:t>
                </w:r>
              </w:smartTag>
            </w:smartTag>
          </w:p>
          <w:p w:rsidR="007439FD" w:rsidRPr="006D43E5" w:rsidRDefault="007439FD" w:rsidP="006D43E5">
            <w:pPr>
              <w:jc w:val="left"/>
              <w:rPr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6D43E5">
                  <w:rPr>
                    <w:sz w:val="22"/>
                    <w:szCs w:val="22"/>
                  </w:rPr>
                  <w:t>PERTH</w:t>
                </w:r>
              </w:smartTag>
            </w:smartTag>
            <w:r w:rsidRPr="006D43E5">
              <w:rPr>
                <w:sz w:val="22"/>
                <w:szCs w:val="22"/>
              </w:rPr>
              <w:t xml:space="preserve"> WA 6838</w:t>
            </w:r>
          </w:p>
          <w:p w:rsidR="007439FD" w:rsidRPr="006D43E5" w:rsidRDefault="007439FD" w:rsidP="006D43E5">
            <w:pPr>
              <w:jc w:val="left"/>
              <w:rPr>
                <w:szCs w:val="22"/>
              </w:rPr>
            </w:pPr>
            <w:r w:rsidRPr="006D43E5">
              <w:rPr>
                <w:b/>
                <w:sz w:val="22"/>
                <w:szCs w:val="22"/>
              </w:rPr>
              <w:t>Fax</w:t>
            </w:r>
            <w:r w:rsidRPr="006D43E5">
              <w:rPr>
                <w:sz w:val="22"/>
                <w:szCs w:val="22"/>
              </w:rPr>
              <w:t xml:space="preserve">: (08) 6551 7630            </w:t>
            </w:r>
          </w:p>
          <w:p w:rsidR="007439FD" w:rsidRPr="006D43E5" w:rsidRDefault="007439FD" w:rsidP="006D43E5">
            <w:pPr>
              <w:spacing w:after="120"/>
              <w:jc w:val="left"/>
              <w:rPr>
                <w:szCs w:val="22"/>
              </w:rPr>
            </w:pPr>
            <w:r w:rsidRPr="006D43E5">
              <w:rPr>
                <w:b/>
                <w:sz w:val="22"/>
                <w:szCs w:val="22"/>
              </w:rPr>
              <w:t>Email</w:t>
            </w:r>
            <w:r w:rsidRPr="006D43E5">
              <w:rPr>
                <w:sz w:val="22"/>
                <w:szCs w:val="22"/>
              </w:rPr>
              <w:t xml:space="preserve">: </w:t>
            </w:r>
            <w:hyperlink r:id="rId16" w:history="1">
              <w:r w:rsidRPr="006D43E5">
                <w:rPr>
                  <w:rStyle w:val="Hyperlink"/>
                  <w:sz w:val="22"/>
                  <w:szCs w:val="22"/>
                </w:rPr>
                <w:t>mail@hadsco.wa.gov.au</w:t>
              </w:r>
            </w:hyperlink>
          </w:p>
        </w:tc>
      </w:tr>
      <w:tr w:rsidR="007439FD" w:rsidTr="00F514CB">
        <w:trPr>
          <w:cantSplit/>
          <w:trHeight w:val="1043"/>
        </w:trPr>
        <w:tc>
          <w:tcPr>
            <w:tcW w:w="5000" w:type="pct"/>
            <w:gridSpan w:val="2"/>
          </w:tcPr>
          <w:p w:rsidR="007439FD" w:rsidRDefault="007439FD" w:rsidP="00261422">
            <w:pPr>
              <w:rPr>
                <w:b/>
                <w:bCs/>
                <w:sz w:val="20"/>
                <w:u w:val="single"/>
              </w:rPr>
            </w:pPr>
          </w:p>
          <w:p w:rsidR="007439FD" w:rsidRDefault="007439FD" w:rsidP="00261422">
            <w:pPr>
              <w:rPr>
                <w:b/>
                <w:bCs/>
                <w:sz w:val="20"/>
                <w:u w:val="single"/>
              </w:rPr>
            </w:pPr>
            <w:r>
              <w:rPr>
                <w:b/>
                <w:bCs/>
                <w:sz w:val="20"/>
                <w:u w:val="single"/>
              </w:rPr>
              <w:t>Office Use Only:</w:t>
            </w:r>
          </w:p>
          <w:p w:rsidR="007439FD" w:rsidRDefault="007439FD" w:rsidP="00261422">
            <w:pPr>
              <w:pStyle w:val="Heading3"/>
              <w:rPr>
                <w:sz w:val="20"/>
              </w:rPr>
            </w:pPr>
          </w:p>
          <w:p w:rsidR="007439FD" w:rsidRPr="006D43E5" w:rsidRDefault="007439FD" w:rsidP="006D43E5">
            <w:pPr>
              <w:pStyle w:val="Heading3"/>
              <w:rPr>
                <w:sz w:val="20"/>
              </w:rPr>
            </w:pPr>
            <w:r>
              <w:rPr>
                <w:sz w:val="20"/>
              </w:rPr>
              <w:t>DATE RECEIVED __/__/2015         DATE ACTIONED: __/__/2015      DATE SENT: __/__/2015</w:t>
            </w:r>
          </w:p>
        </w:tc>
      </w:tr>
    </w:tbl>
    <w:p w:rsidR="007439FD" w:rsidRDefault="007439FD" w:rsidP="006D24AF"/>
    <w:sectPr w:rsidR="007439FD" w:rsidSect="00F514CB">
      <w:headerReference w:type="default" r:id="rId17"/>
      <w:pgSz w:w="11906" w:h="16838"/>
      <w:pgMar w:top="1302" w:right="720" w:bottom="720" w:left="720" w:header="720" w:footer="720" w:gutter="0"/>
      <w:paperSrc w:first="14" w:other="14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380" w:rsidRDefault="00DB1380">
      <w:r>
        <w:separator/>
      </w:r>
    </w:p>
  </w:endnote>
  <w:endnote w:type="continuationSeparator" w:id="0">
    <w:p w:rsidR="00DB1380" w:rsidRDefault="00DB1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380" w:rsidRDefault="00DB1380">
      <w:r>
        <w:separator/>
      </w:r>
    </w:p>
  </w:footnote>
  <w:footnote w:type="continuationSeparator" w:id="0">
    <w:p w:rsidR="00DB1380" w:rsidRDefault="00DB13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9FD" w:rsidRDefault="00D848CB">
    <w:pPr>
      <w:pStyle w:val="Header"/>
    </w:pPr>
    <w:r>
      <w:rPr>
        <w:noProof/>
        <w:lang w:eastAsia="en-AU"/>
      </w:rPr>
      <w:drawing>
        <wp:inline distT="0" distB="0" distL="0" distR="0">
          <wp:extent cx="2009775" cy="638175"/>
          <wp:effectExtent l="0" t="0" r="9525" b="952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39B"/>
    <w:rsid w:val="000162D9"/>
    <w:rsid w:val="00047CEB"/>
    <w:rsid w:val="00062936"/>
    <w:rsid w:val="00063068"/>
    <w:rsid w:val="00082A48"/>
    <w:rsid w:val="00096FD4"/>
    <w:rsid w:val="000C6E61"/>
    <w:rsid w:val="000F752C"/>
    <w:rsid w:val="00102E74"/>
    <w:rsid w:val="00105A95"/>
    <w:rsid w:val="00135F05"/>
    <w:rsid w:val="00187581"/>
    <w:rsid w:val="00191465"/>
    <w:rsid w:val="0019163D"/>
    <w:rsid w:val="001A6559"/>
    <w:rsid w:val="001C0649"/>
    <w:rsid w:val="001E6D78"/>
    <w:rsid w:val="001E7851"/>
    <w:rsid w:val="001F2B09"/>
    <w:rsid w:val="0020126E"/>
    <w:rsid w:val="002139AD"/>
    <w:rsid w:val="00253433"/>
    <w:rsid w:val="00261422"/>
    <w:rsid w:val="002A192C"/>
    <w:rsid w:val="002A6E86"/>
    <w:rsid w:val="002B20B6"/>
    <w:rsid w:val="002B6019"/>
    <w:rsid w:val="002E04DB"/>
    <w:rsid w:val="002E6ACA"/>
    <w:rsid w:val="002F3D14"/>
    <w:rsid w:val="0030407A"/>
    <w:rsid w:val="003042C9"/>
    <w:rsid w:val="00312B3D"/>
    <w:rsid w:val="00321905"/>
    <w:rsid w:val="003675B5"/>
    <w:rsid w:val="0036767F"/>
    <w:rsid w:val="003876E5"/>
    <w:rsid w:val="003D3BCB"/>
    <w:rsid w:val="0042735B"/>
    <w:rsid w:val="00441D2B"/>
    <w:rsid w:val="004706CA"/>
    <w:rsid w:val="00487D48"/>
    <w:rsid w:val="004C539D"/>
    <w:rsid w:val="004C5D2D"/>
    <w:rsid w:val="004D23DE"/>
    <w:rsid w:val="004D4BDB"/>
    <w:rsid w:val="004D6388"/>
    <w:rsid w:val="004D78F6"/>
    <w:rsid w:val="004E7AD7"/>
    <w:rsid w:val="005030A2"/>
    <w:rsid w:val="00550152"/>
    <w:rsid w:val="00561895"/>
    <w:rsid w:val="005F4073"/>
    <w:rsid w:val="00606ADA"/>
    <w:rsid w:val="00620546"/>
    <w:rsid w:val="00647A47"/>
    <w:rsid w:val="006B7C4B"/>
    <w:rsid w:val="006C2F5F"/>
    <w:rsid w:val="006C4DC6"/>
    <w:rsid w:val="006D24AF"/>
    <w:rsid w:val="006D43E5"/>
    <w:rsid w:val="00705847"/>
    <w:rsid w:val="00722AC5"/>
    <w:rsid w:val="0073158C"/>
    <w:rsid w:val="007439FD"/>
    <w:rsid w:val="00744268"/>
    <w:rsid w:val="007561EE"/>
    <w:rsid w:val="007B49E1"/>
    <w:rsid w:val="007C02DB"/>
    <w:rsid w:val="007C08E0"/>
    <w:rsid w:val="007C1627"/>
    <w:rsid w:val="007C74EE"/>
    <w:rsid w:val="007D0C8F"/>
    <w:rsid w:val="007E3873"/>
    <w:rsid w:val="008001D5"/>
    <w:rsid w:val="0080096C"/>
    <w:rsid w:val="008104E6"/>
    <w:rsid w:val="008119E1"/>
    <w:rsid w:val="008320F4"/>
    <w:rsid w:val="008348C1"/>
    <w:rsid w:val="00844139"/>
    <w:rsid w:val="008525BC"/>
    <w:rsid w:val="00852C3F"/>
    <w:rsid w:val="00867A4B"/>
    <w:rsid w:val="0087239B"/>
    <w:rsid w:val="0089472B"/>
    <w:rsid w:val="008A238E"/>
    <w:rsid w:val="008D5406"/>
    <w:rsid w:val="008E657F"/>
    <w:rsid w:val="008F2B82"/>
    <w:rsid w:val="008F4412"/>
    <w:rsid w:val="008F68C5"/>
    <w:rsid w:val="008F6AF8"/>
    <w:rsid w:val="008F79E3"/>
    <w:rsid w:val="00910D0B"/>
    <w:rsid w:val="009256A9"/>
    <w:rsid w:val="0093059A"/>
    <w:rsid w:val="00930D6A"/>
    <w:rsid w:val="00944A24"/>
    <w:rsid w:val="0095346D"/>
    <w:rsid w:val="009740EB"/>
    <w:rsid w:val="00981714"/>
    <w:rsid w:val="009835C9"/>
    <w:rsid w:val="009860E2"/>
    <w:rsid w:val="009875AA"/>
    <w:rsid w:val="00993971"/>
    <w:rsid w:val="00994FC6"/>
    <w:rsid w:val="009B52CA"/>
    <w:rsid w:val="00A27D0D"/>
    <w:rsid w:val="00A53048"/>
    <w:rsid w:val="00A65322"/>
    <w:rsid w:val="00B15474"/>
    <w:rsid w:val="00B165EF"/>
    <w:rsid w:val="00B75260"/>
    <w:rsid w:val="00B821A4"/>
    <w:rsid w:val="00B9354A"/>
    <w:rsid w:val="00BA7165"/>
    <w:rsid w:val="00BB34B8"/>
    <w:rsid w:val="00BC51FD"/>
    <w:rsid w:val="00C03C4E"/>
    <w:rsid w:val="00C23D97"/>
    <w:rsid w:val="00C346CF"/>
    <w:rsid w:val="00C4532D"/>
    <w:rsid w:val="00CA7D0E"/>
    <w:rsid w:val="00CD08A8"/>
    <w:rsid w:val="00CD0D36"/>
    <w:rsid w:val="00CF2E0B"/>
    <w:rsid w:val="00D173BF"/>
    <w:rsid w:val="00D32248"/>
    <w:rsid w:val="00D429D3"/>
    <w:rsid w:val="00D4584A"/>
    <w:rsid w:val="00D50B51"/>
    <w:rsid w:val="00D5160F"/>
    <w:rsid w:val="00D616D2"/>
    <w:rsid w:val="00D676E5"/>
    <w:rsid w:val="00D7455B"/>
    <w:rsid w:val="00D75868"/>
    <w:rsid w:val="00D848CB"/>
    <w:rsid w:val="00D96FB3"/>
    <w:rsid w:val="00DA0F51"/>
    <w:rsid w:val="00DA25B5"/>
    <w:rsid w:val="00DB1380"/>
    <w:rsid w:val="00DB2625"/>
    <w:rsid w:val="00DD0518"/>
    <w:rsid w:val="00DD33FC"/>
    <w:rsid w:val="00DF0334"/>
    <w:rsid w:val="00DF736F"/>
    <w:rsid w:val="00E07285"/>
    <w:rsid w:val="00E32A5F"/>
    <w:rsid w:val="00E41746"/>
    <w:rsid w:val="00E449FF"/>
    <w:rsid w:val="00E95F89"/>
    <w:rsid w:val="00E97514"/>
    <w:rsid w:val="00EA6F6A"/>
    <w:rsid w:val="00F04899"/>
    <w:rsid w:val="00F07DE7"/>
    <w:rsid w:val="00F1474C"/>
    <w:rsid w:val="00F149E0"/>
    <w:rsid w:val="00F355CB"/>
    <w:rsid w:val="00F514CB"/>
    <w:rsid w:val="00F710C5"/>
    <w:rsid w:val="00F75266"/>
    <w:rsid w:val="00F75DCB"/>
    <w:rsid w:val="00FA30F5"/>
    <w:rsid w:val="00FC0D96"/>
    <w:rsid w:val="00FF2F24"/>
    <w:rsid w:val="00FF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Street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55B"/>
    <w:pPr>
      <w:jc w:val="both"/>
    </w:pPr>
    <w:rPr>
      <w:rFonts w:ascii="Arial" w:hAnsi="Arial"/>
      <w:sz w:val="24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7455B"/>
    <w:pPr>
      <w:keepNext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7455B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D7455B"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D0D36"/>
    <w:rPr>
      <w:rFonts w:ascii="Cambria" w:hAnsi="Cambria" w:cs="Times New Roman"/>
      <w:b/>
      <w:bCs/>
      <w:kern w:val="32"/>
      <w:sz w:val="32"/>
      <w:szCs w:val="32"/>
      <w:lang w:val="en-A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D0D36"/>
    <w:rPr>
      <w:rFonts w:ascii="Cambria" w:hAnsi="Cambria" w:cs="Times New Roman"/>
      <w:b/>
      <w:bCs/>
      <w:i/>
      <w:iCs/>
      <w:sz w:val="28"/>
      <w:szCs w:val="28"/>
      <w:lang w:val="en-A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D0D36"/>
    <w:rPr>
      <w:rFonts w:ascii="Cambria" w:hAnsi="Cambria" w:cs="Times New Roman"/>
      <w:b/>
      <w:bCs/>
      <w:sz w:val="26"/>
      <w:szCs w:val="26"/>
      <w:lang w:val="en-AU"/>
    </w:rPr>
  </w:style>
  <w:style w:type="paragraph" w:styleId="EnvelopeAddress">
    <w:name w:val="envelope address"/>
    <w:basedOn w:val="Normal"/>
    <w:uiPriority w:val="99"/>
    <w:rsid w:val="00D7455B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uiPriority w:val="99"/>
    <w:rsid w:val="00D7455B"/>
  </w:style>
  <w:style w:type="paragraph" w:styleId="BodyText">
    <w:name w:val="Body Text"/>
    <w:basedOn w:val="Normal"/>
    <w:link w:val="BodyTextChar"/>
    <w:uiPriority w:val="99"/>
    <w:rsid w:val="00D7455B"/>
    <w:rPr>
      <w:sz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D0D36"/>
    <w:rPr>
      <w:rFonts w:ascii="Arial" w:hAnsi="Arial" w:cs="Times New Roman"/>
      <w:sz w:val="20"/>
      <w:szCs w:val="20"/>
      <w:lang w:val="en-AU"/>
    </w:rPr>
  </w:style>
  <w:style w:type="character" w:styleId="Hyperlink">
    <w:name w:val="Hyperlink"/>
    <w:basedOn w:val="DefaultParagraphFont"/>
    <w:uiPriority w:val="99"/>
    <w:rsid w:val="006D24AF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rsid w:val="004D4BD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D4BD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D4BDB"/>
    <w:rPr>
      <w:rFonts w:ascii="Arial" w:hAnsi="Arial" w:cs="Times New Roman"/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D4B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D4BDB"/>
    <w:rPr>
      <w:rFonts w:ascii="Arial" w:hAnsi="Arial" w:cs="Times New Roman"/>
      <w:b/>
      <w:bCs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rsid w:val="004D4B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D4BDB"/>
    <w:rPr>
      <w:rFonts w:ascii="Tahoma" w:hAnsi="Tahoma" w:cs="Tahoma"/>
      <w:sz w:val="16"/>
      <w:szCs w:val="16"/>
      <w:lang w:val="en-AU"/>
    </w:rPr>
  </w:style>
  <w:style w:type="paragraph" w:styleId="Header">
    <w:name w:val="header"/>
    <w:basedOn w:val="Normal"/>
    <w:link w:val="HeaderChar"/>
    <w:uiPriority w:val="99"/>
    <w:rsid w:val="00F514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119E1"/>
    <w:rPr>
      <w:rFonts w:ascii="Arial" w:hAnsi="Arial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F514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119E1"/>
    <w:rPr>
      <w:rFonts w:ascii="Arial" w:hAnsi="Arial" w:cs="Times New Roman"/>
      <w:sz w:val="20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DA25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55B"/>
    <w:pPr>
      <w:jc w:val="both"/>
    </w:pPr>
    <w:rPr>
      <w:rFonts w:ascii="Arial" w:hAnsi="Arial"/>
      <w:sz w:val="24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7455B"/>
    <w:pPr>
      <w:keepNext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7455B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D7455B"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D0D36"/>
    <w:rPr>
      <w:rFonts w:ascii="Cambria" w:hAnsi="Cambria" w:cs="Times New Roman"/>
      <w:b/>
      <w:bCs/>
      <w:kern w:val="32"/>
      <w:sz w:val="32"/>
      <w:szCs w:val="32"/>
      <w:lang w:val="en-A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D0D36"/>
    <w:rPr>
      <w:rFonts w:ascii="Cambria" w:hAnsi="Cambria" w:cs="Times New Roman"/>
      <w:b/>
      <w:bCs/>
      <w:i/>
      <w:iCs/>
      <w:sz w:val="28"/>
      <w:szCs w:val="28"/>
      <w:lang w:val="en-A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D0D36"/>
    <w:rPr>
      <w:rFonts w:ascii="Cambria" w:hAnsi="Cambria" w:cs="Times New Roman"/>
      <w:b/>
      <w:bCs/>
      <w:sz w:val="26"/>
      <w:szCs w:val="26"/>
      <w:lang w:val="en-AU"/>
    </w:rPr>
  </w:style>
  <w:style w:type="paragraph" w:styleId="EnvelopeAddress">
    <w:name w:val="envelope address"/>
    <w:basedOn w:val="Normal"/>
    <w:uiPriority w:val="99"/>
    <w:rsid w:val="00D7455B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uiPriority w:val="99"/>
    <w:rsid w:val="00D7455B"/>
  </w:style>
  <w:style w:type="paragraph" w:styleId="BodyText">
    <w:name w:val="Body Text"/>
    <w:basedOn w:val="Normal"/>
    <w:link w:val="BodyTextChar"/>
    <w:uiPriority w:val="99"/>
    <w:rsid w:val="00D7455B"/>
    <w:rPr>
      <w:sz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D0D36"/>
    <w:rPr>
      <w:rFonts w:ascii="Arial" w:hAnsi="Arial" w:cs="Times New Roman"/>
      <w:sz w:val="20"/>
      <w:szCs w:val="20"/>
      <w:lang w:val="en-AU"/>
    </w:rPr>
  </w:style>
  <w:style w:type="character" w:styleId="Hyperlink">
    <w:name w:val="Hyperlink"/>
    <w:basedOn w:val="DefaultParagraphFont"/>
    <w:uiPriority w:val="99"/>
    <w:rsid w:val="006D24AF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rsid w:val="004D4BD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D4BD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D4BDB"/>
    <w:rPr>
      <w:rFonts w:ascii="Arial" w:hAnsi="Arial" w:cs="Times New Roman"/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D4B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D4BDB"/>
    <w:rPr>
      <w:rFonts w:ascii="Arial" w:hAnsi="Arial" w:cs="Times New Roman"/>
      <w:b/>
      <w:bCs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rsid w:val="004D4B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D4BDB"/>
    <w:rPr>
      <w:rFonts w:ascii="Tahoma" w:hAnsi="Tahoma" w:cs="Tahoma"/>
      <w:sz w:val="16"/>
      <w:szCs w:val="16"/>
      <w:lang w:val="en-AU"/>
    </w:rPr>
  </w:style>
  <w:style w:type="paragraph" w:styleId="Header">
    <w:name w:val="header"/>
    <w:basedOn w:val="Normal"/>
    <w:link w:val="HeaderChar"/>
    <w:uiPriority w:val="99"/>
    <w:rsid w:val="00F514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119E1"/>
    <w:rPr>
      <w:rFonts w:ascii="Arial" w:hAnsi="Arial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F514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119E1"/>
    <w:rPr>
      <w:rFonts w:ascii="Arial" w:hAnsi="Arial" w:cs="Times New Roman"/>
      <w:sz w:val="20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DA2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ollaborateandlearn.hadsco.wa.gov.au/cal/iot/_layouts/15/start.aspx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ollaborateandlearn.hadsco.wa.gov.au/cal/_layouts/15/start.aspx" TargetMode="External"/><Relationship Id="rId12" Type="http://schemas.openxmlformats.org/officeDocument/2006/relationships/oleObject" Target="embeddings/oleObject2.bin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hyperlink" Target="mailto:mail@hadsco.wa.gov.au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10" Type="http://schemas.openxmlformats.org/officeDocument/2006/relationships/hyperlink" Target="https://www.collaborateandlearn.hadsco.wa.gov.au/cal/mhcomplaints/_layouts/15/start.asp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Health WA</Company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Jackie Fisk</dc:creator>
  <cp:lastModifiedBy>Newman, Vicky</cp:lastModifiedBy>
  <cp:revision>2</cp:revision>
  <cp:lastPrinted>2010-10-20T01:24:00Z</cp:lastPrinted>
  <dcterms:created xsi:type="dcterms:W3CDTF">2016-02-04T08:15:00Z</dcterms:created>
  <dcterms:modified xsi:type="dcterms:W3CDTF">2016-02-04T08:15:00Z</dcterms:modified>
</cp:coreProperties>
</file>